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88100" w14:textId="582F0F84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="00AC26B5">
        <w:t>bis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846F78">
        <w:rPr>
          <w:szCs w:val="24"/>
        </w:rPr>
        <w:t>10787</w:t>
      </w:r>
    </w:p>
    <w:p w14:paraId="0AA9D1D1" w14:textId="5C6B41AB" w:rsidR="008A22CF" w:rsidRPr="008C6A5E" w:rsidRDefault="00AC26B5" w:rsidP="008A22CF">
      <w:pPr>
        <w:pStyle w:val="3GPPHeader"/>
      </w:pPr>
      <w:bookmarkStart w:id="1" w:name="OLE_LINK3"/>
      <w:bookmarkStart w:id="2" w:name="OLE_LINK4"/>
      <w:r>
        <w:t>Dubrovnik</w:t>
      </w:r>
      <w:r w:rsidR="0057693F" w:rsidRPr="008C6A5E">
        <w:t xml:space="preserve">, </w:t>
      </w:r>
      <w:r>
        <w:t>Croatia</w:t>
      </w:r>
      <w:r w:rsidR="00AC0127" w:rsidRPr="008C6A5E">
        <w:t xml:space="preserve">, </w:t>
      </w:r>
      <w:r w:rsidR="00BC12DB">
        <w:t>9</w:t>
      </w:r>
      <w:r w:rsidR="00126E1B" w:rsidRPr="008C6A5E">
        <w:t xml:space="preserve"> – </w:t>
      </w:r>
      <w:r w:rsidR="00BC12DB">
        <w:t>13</w:t>
      </w:r>
      <w:r w:rsidR="00126E1B" w:rsidRPr="008C6A5E">
        <w:t xml:space="preserve"> </w:t>
      </w:r>
      <w:r w:rsidR="00BC12DB">
        <w:t>October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2FE2F94C" w14:textId="77777777" w:rsidR="008A22CF" w:rsidRPr="008C6A5E" w:rsidRDefault="008A22CF" w:rsidP="008A22CF">
      <w:pPr>
        <w:pStyle w:val="3GPPHeader"/>
      </w:pPr>
    </w:p>
    <w:p w14:paraId="31829F31" w14:textId="03390FBC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846F78">
        <w:rPr>
          <w:sz w:val="22"/>
        </w:rPr>
        <w:t>5.4.5.2</w:t>
      </w:r>
    </w:p>
    <w:p w14:paraId="7B21F8AF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14E4244" w14:textId="0B9B4A8F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846F78" w:rsidRPr="00846F78">
        <w:rPr>
          <w:sz w:val="22"/>
        </w:rPr>
        <w:t>Simulation results of MPDCCH for non-BL CE UE</w:t>
      </w:r>
      <w:bookmarkStart w:id="3" w:name="_GoBack"/>
      <w:bookmarkEnd w:id="3"/>
    </w:p>
    <w:p w14:paraId="12510BB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4A3C0DC1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3E5AEA3A" w14:textId="77777777" w:rsidR="005969E8" w:rsidRDefault="00BC12DB" w:rsidP="000234DE">
      <w:r>
        <w:t>RAN4#84</w:t>
      </w:r>
      <w:r w:rsidR="00B023C2">
        <w:t xml:space="preserve"> agreed with </w:t>
      </w:r>
      <w:r>
        <w:t xml:space="preserve">parameter setting of MPDCCH for </w:t>
      </w:r>
      <w:r w:rsidR="00B023C2">
        <w:t>Rel-13 Non-BL CE UEs</w:t>
      </w:r>
      <w:r w:rsidR="005969E8">
        <w:t>.</w:t>
      </w:r>
    </w:p>
    <w:p w14:paraId="40A6998E" w14:textId="37E74550" w:rsidR="000234DE" w:rsidRDefault="000234DE" w:rsidP="000234DE">
      <w:r>
        <w:t xml:space="preserve">This contribution </w:t>
      </w:r>
      <w:r w:rsidR="00BA6725">
        <w:t>presents our simulation results for</w:t>
      </w:r>
      <w:r w:rsidR="00284DC8">
        <w:t xml:space="preserve"> MPDCCH </w:t>
      </w:r>
      <w:r w:rsidR="00BA6725">
        <w:t>considering 2Rx/4Rx UE</w:t>
      </w:r>
      <w:r w:rsidR="00B4529C">
        <w:t xml:space="preserve"> supporting coverage enhancements</w:t>
      </w:r>
      <w:r w:rsidR="00BA6725">
        <w:t xml:space="preserve">. </w:t>
      </w:r>
    </w:p>
    <w:p w14:paraId="525DBC58" w14:textId="77777777" w:rsidR="00284DC8" w:rsidRDefault="0055554D" w:rsidP="005B189B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B189B">
        <w:rPr>
          <w:lang w:val="en-US"/>
        </w:rPr>
        <w:t>Simulation results</w:t>
      </w:r>
    </w:p>
    <w:p w14:paraId="710F5B0D" w14:textId="25E83F01" w:rsidR="00BE6016" w:rsidRDefault="00434299" w:rsidP="005B189B">
      <w:pPr>
        <w:pStyle w:val="Heading2"/>
      </w:pPr>
      <w:r>
        <w:t>2.1</w:t>
      </w:r>
      <w:r>
        <w:tab/>
      </w:r>
      <w:r w:rsidR="005B189B">
        <w:t>CE Mode A</w:t>
      </w:r>
    </w:p>
    <w:p w14:paraId="59C5D125" w14:textId="4593FC8E" w:rsidR="004C3ABC" w:rsidRPr="004C3ABC" w:rsidRDefault="004C3ABC" w:rsidP="004C3ABC">
      <w:pPr>
        <w:pStyle w:val="Caption"/>
        <w:rPr>
          <w:lang w:val="en-GB"/>
        </w:rPr>
      </w:pPr>
      <w:bookmarkStart w:id="4" w:name="_Ref494639817"/>
      <w:r>
        <w:t xml:space="preserve">Table </w:t>
      </w:r>
      <w:r w:rsidR="00846F78">
        <w:fldChar w:fldCharType="begin"/>
      </w:r>
      <w:r w:rsidR="00846F78">
        <w:instrText xml:space="preserve"> SEQ Table \* ARABIC </w:instrText>
      </w:r>
      <w:r w:rsidR="00846F78">
        <w:fldChar w:fldCharType="separate"/>
      </w:r>
      <w:r w:rsidR="00265C66">
        <w:rPr>
          <w:noProof/>
        </w:rPr>
        <w:t>1</w:t>
      </w:r>
      <w:r w:rsidR="00846F78">
        <w:rPr>
          <w:noProof/>
        </w:rPr>
        <w:fldChar w:fldCharType="end"/>
      </w:r>
      <w:bookmarkEnd w:id="4"/>
      <w:r>
        <w:tab/>
        <w:t>Parameters for CE Mode A test.</w:t>
      </w:r>
    </w:p>
    <w:tbl>
      <w:tblPr>
        <w:tblW w:w="881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839"/>
        <w:gridCol w:w="960"/>
        <w:gridCol w:w="1153"/>
        <w:gridCol w:w="1098"/>
        <w:gridCol w:w="2700"/>
      </w:tblGrid>
      <w:tr w:rsidR="008D341F" w14:paraId="5624C68E" w14:textId="77777777" w:rsidTr="008D341F">
        <w:trPr>
          <w:trHeight w:val="300"/>
        </w:trPr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4E4E03E" w14:textId="77777777" w:rsidR="008D341F" w:rsidRDefault="008D341F" w:rsidP="008D341F">
            <w:pPr>
              <w:spacing w:after="0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Test case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B7B9F8F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Duplex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0A52684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Rx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AC34947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Repetition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0DF12E5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Interval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4A1EC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Note</w:t>
            </w:r>
          </w:p>
        </w:tc>
      </w:tr>
      <w:tr w:rsidR="008D341F" w14:paraId="7550F04E" w14:textId="77777777" w:rsidTr="008D341F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BE21E09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CA7210E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2ABCB24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39CC846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0BBCEA6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56AD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</w:p>
        </w:tc>
      </w:tr>
      <w:tr w:rsidR="008D341F" w14:paraId="0773A931" w14:textId="77777777" w:rsidTr="008D341F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D1FD440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91E7518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07EC506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A5976EF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5347D1F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10759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</w:p>
        </w:tc>
      </w:tr>
      <w:tr w:rsidR="008D341F" w14:paraId="771FD5D6" w14:textId="77777777" w:rsidTr="008D341F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B2E77B1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0B2B8A9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36312DF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AD7C8EF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3443D16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3AAD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</w:p>
        </w:tc>
      </w:tr>
      <w:tr w:rsidR="008D341F" w14:paraId="571798C4" w14:textId="77777777" w:rsidTr="008D341F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B5B6E87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DABE738" w14:textId="77777777" w:rsidR="008D341F" w:rsidRDefault="008D341F" w:rsidP="008D341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6D20F55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3A30E5E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16AE17F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AB90" w14:textId="77777777" w:rsidR="008D341F" w:rsidRDefault="008D341F" w:rsidP="008D341F">
            <w:pPr>
              <w:spacing w:after="0"/>
              <w:jc w:val="right"/>
              <w:rPr>
                <w:color w:val="000000"/>
              </w:rPr>
            </w:pPr>
          </w:p>
        </w:tc>
      </w:tr>
    </w:tbl>
    <w:p w14:paraId="6E7B7122" w14:textId="3ED50572" w:rsidR="005969E8" w:rsidRDefault="005969E8" w:rsidP="003B56BC"/>
    <w:p w14:paraId="3EFEC6C9" w14:textId="7916DC2D" w:rsidR="00D12985" w:rsidRDefault="00D12985" w:rsidP="00D12985">
      <w:r>
        <w:fldChar w:fldCharType="begin"/>
      </w:r>
      <w:r>
        <w:instrText xml:space="preserve"> REF _Ref488415470 \h  \* MERGEFORMAT </w:instrText>
      </w:r>
      <w:r>
        <w:fldChar w:fldCharType="separate"/>
      </w:r>
      <w:r w:rsidR="00265C66">
        <w:t xml:space="preserve">Figure </w:t>
      </w:r>
      <w:r w:rsidR="00265C66">
        <w:rPr>
          <w:noProof/>
        </w:rPr>
        <w:t>1</w:t>
      </w:r>
      <w:r>
        <w:fldChar w:fldCharType="end"/>
      </w:r>
      <w:r>
        <w:t xml:space="preserve"> shows the simulation results of MPDSCH CE Mode A for FDD/TDD according to the parameters </w:t>
      </w:r>
      <w:r>
        <w:fldChar w:fldCharType="begin"/>
      </w:r>
      <w:r>
        <w:instrText xml:space="preserve"> REF _Ref493232317 \r \h </w:instrText>
      </w:r>
      <w:r>
        <w:fldChar w:fldCharType="separate"/>
      </w:r>
      <w:r w:rsidR="00265C66">
        <w:t>[1]</w:t>
      </w:r>
      <w:r>
        <w:fldChar w:fldCharType="end"/>
      </w:r>
      <w:r>
        <w:t>.</w:t>
      </w:r>
      <w:r w:rsidR="00A0005B">
        <w:t xml:space="preserve"> </w:t>
      </w:r>
      <w:r w:rsidR="004C3ABC">
        <w:fldChar w:fldCharType="begin"/>
      </w:r>
      <w:r w:rsidR="004C3ABC">
        <w:instrText xml:space="preserve"> REF _Ref494639817 \h </w:instrText>
      </w:r>
      <w:r w:rsidR="004C3ABC">
        <w:fldChar w:fldCharType="separate"/>
      </w:r>
      <w:r w:rsidR="00265C66">
        <w:t xml:space="preserve">Table </w:t>
      </w:r>
      <w:r w:rsidR="00265C66">
        <w:rPr>
          <w:noProof/>
        </w:rPr>
        <w:t>1</w:t>
      </w:r>
      <w:r w:rsidR="004C3ABC">
        <w:fldChar w:fldCharType="end"/>
      </w:r>
      <w:r w:rsidR="004C3ABC">
        <w:t xml:space="preserve"> shows the summary of the parameters. </w:t>
      </w:r>
      <w:r w:rsidR="00A0005B">
        <w:fldChar w:fldCharType="begin"/>
      </w:r>
      <w:r w:rsidR="00A0005B">
        <w:instrText xml:space="preserve"> REF _Ref493232580 \h </w:instrText>
      </w:r>
      <w:r w:rsidR="00A0005B">
        <w:fldChar w:fldCharType="separate"/>
      </w:r>
      <w:r w:rsidR="00265C66">
        <w:t xml:space="preserve">Table </w:t>
      </w:r>
      <w:r w:rsidR="00265C66">
        <w:rPr>
          <w:noProof/>
        </w:rPr>
        <w:t>2</w:t>
      </w:r>
      <w:r w:rsidR="00A0005B">
        <w:fldChar w:fldCharType="end"/>
      </w:r>
      <w:r w:rsidR="00A0005B">
        <w:t xml:space="preserve"> is the required SNR values to achieve 1% MPDCCH BLER. </w:t>
      </w:r>
    </w:p>
    <w:p w14:paraId="0D3ECDAB" w14:textId="77777777" w:rsidR="00D12985" w:rsidRDefault="00D12985" w:rsidP="003B56BC"/>
    <w:p w14:paraId="12A2B26D" w14:textId="61E1ACF4" w:rsidR="008D6204" w:rsidRDefault="002B798E" w:rsidP="003B56BC">
      <w:r w:rsidRPr="002B798E">
        <w:rPr>
          <w:noProof/>
        </w:rPr>
        <w:lastRenderedPageBreak/>
        <w:drawing>
          <wp:inline distT="0" distB="0" distL="0" distR="0" wp14:anchorId="6AA32BDE" wp14:editId="0A7C5E4B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98E">
        <w:rPr>
          <w:noProof/>
        </w:rPr>
        <w:drawing>
          <wp:inline distT="0" distB="0" distL="0" distR="0" wp14:anchorId="175E489A" wp14:editId="51057EB5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E8EE9" w14:textId="1EEAA91C" w:rsidR="00221656" w:rsidRDefault="009A37AD" w:rsidP="009A37AD">
      <w:pPr>
        <w:pStyle w:val="Caption"/>
        <w:rPr>
          <w:lang w:val="en-GB"/>
        </w:rPr>
      </w:pPr>
      <w:bookmarkStart w:id="5" w:name="_Ref488415470"/>
      <w:r>
        <w:t xml:space="preserve">Figure </w:t>
      </w:r>
      <w:r w:rsidR="00846F78">
        <w:fldChar w:fldCharType="begin"/>
      </w:r>
      <w:r w:rsidR="00846F78">
        <w:instrText xml:space="preserve"> SEQ Figure \* ARABIC </w:instrText>
      </w:r>
      <w:r w:rsidR="00846F78">
        <w:fldChar w:fldCharType="separate"/>
      </w:r>
      <w:r w:rsidR="00265C66">
        <w:rPr>
          <w:noProof/>
        </w:rPr>
        <w:t>1</w:t>
      </w:r>
      <w:r w:rsidR="00846F78">
        <w:rPr>
          <w:noProof/>
        </w:rPr>
        <w:fldChar w:fldCharType="end"/>
      </w:r>
      <w:bookmarkEnd w:id="5"/>
      <w:r>
        <w:tab/>
        <w:t xml:space="preserve">Simulation results of MPDCCH CE Mode A for </w:t>
      </w:r>
      <w:r w:rsidR="002B798E">
        <w:t xml:space="preserve">2Rx and </w:t>
      </w:r>
      <w:r>
        <w:t>4Rx.</w:t>
      </w:r>
    </w:p>
    <w:p w14:paraId="745408CF" w14:textId="77777777" w:rsidR="00D12985" w:rsidRDefault="00D12985" w:rsidP="00BC4462">
      <w:pPr>
        <w:rPr>
          <w:lang w:val="en-GB"/>
        </w:rPr>
      </w:pPr>
    </w:p>
    <w:p w14:paraId="5F8E748C" w14:textId="14BBACA1" w:rsidR="009A37AD" w:rsidRPr="00BC4462" w:rsidRDefault="00404F1E" w:rsidP="00404F1E">
      <w:pPr>
        <w:pStyle w:val="Caption"/>
        <w:rPr>
          <w:lang w:val="en-GB"/>
        </w:rPr>
      </w:pPr>
      <w:bookmarkStart w:id="6" w:name="_Ref493232580"/>
      <w:r>
        <w:t xml:space="preserve">Table </w:t>
      </w:r>
      <w:r w:rsidR="00846F78">
        <w:fldChar w:fldCharType="begin"/>
      </w:r>
      <w:r w:rsidR="00846F78">
        <w:instrText xml:space="preserve"> SEQ Table \* ARABIC </w:instrText>
      </w:r>
      <w:r w:rsidR="00846F78">
        <w:fldChar w:fldCharType="separate"/>
      </w:r>
      <w:r w:rsidR="00265C66">
        <w:rPr>
          <w:noProof/>
        </w:rPr>
        <w:t>2</w:t>
      </w:r>
      <w:r w:rsidR="00846F78">
        <w:rPr>
          <w:noProof/>
        </w:rPr>
        <w:fldChar w:fldCharType="end"/>
      </w:r>
      <w:bookmarkEnd w:id="6"/>
      <w:r w:rsidR="003F6F0B">
        <w:tab/>
        <w:t>Required SNR [dB]</w:t>
      </w:r>
      <w:r>
        <w:t xml:space="preserve"> for 1% MPDCCH BLER.</w:t>
      </w:r>
      <w:r w:rsidR="009A37AD" w:rsidRPr="00BC4462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1888"/>
        <w:gridCol w:w="1888"/>
        <w:gridCol w:w="1889"/>
      </w:tblGrid>
      <w:tr w:rsidR="0088372D" w14:paraId="4006B455" w14:textId="77777777" w:rsidTr="00DA24D6">
        <w:tc>
          <w:tcPr>
            <w:tcW w:w="1888" w:type="dxa"/>
            <w:shd w:val="clear" w:color="auto" w:fill="BFBFBF" w:themeFill="background1" w:themeFillShade="BF"/>
          </w:tcPr>
          <w:p w14:paraId="535AF129" w14:textId="2B89496F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15717C50" w14:textId="11969B86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receive antennas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3F20E641" w14:textId="6EC75364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Ideal results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6C2E1C75" w14:textId="647CDAC2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Impairment results</w:t>
            </w:r>
          </w:p>
        </w:tc>
      </w:tr>
      <w:tr w:rsidR="0088372D" w14:paraId="34FCBEDB" w14:textId="77777777" w:rsidTr="00DA24D6">
        <w:tc>
          <w:tcPr>
            <w:tcW w:w="1888" w:type="dxa"/>
            <w:vMerge w:val="restart"/>
          </w:tcPr>
          <w:p w14:paraId="57F01F3B" w14:textId="2B428B40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8" w:type="dxa"/>
          </w:tcPr>
          <w:p w14:paraId="050344E6" w14:textId="59D90C11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888" w:type="dxa"/>
          </w:tcPr>
          <w:p w14:paraId="26BB82F7" w14:textId="22190B57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-8.8</w:t>
            </w:r>
          </w:p>
        </w:tc>
        <w:tc>
          <w:tcPr>
            <w:tcW w:w="1889" w:type="dxa"/>
          </w:tcPr>
          <w:p w14:paraId="029BFB1A" w14:textId="541A5687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-6.8</w:t>
            </w:r>
          </w:p>
        </w:tc>
      </w:tr>
      <w:tr w:rsidR="0088372D" w14:paraId="470EAB28" w14:textId="77777777" w:rsidTr="00DA24D6">
        <w:tc>
          <w:tcPr>
            <w:tcW w:w="1888" w:type="dxa"/>
            <w:vMerge/>
          </w:tcPr>
          <w:p w14:paraId="14031A4C" w14:textId="5917BEA8" w:rsidR="0088372D" w:rsidRDefault="0088372D" w:rsidP="0088372D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</w:tcPr>
          <w:p w14:paraId="26227181" w14:textId="09B8C682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888" w:type="dxa"/>
          </w:tcPr>
          <w:p w14:paraId="35B2CB68" w14:textId="3A56FDF7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-9.4</w:t>
            </w:r>
          </w:p>
        </w:tc>
        <w:tc>
          <w:tcPr>
            <w:tcW w:w="1889" w:type="dxa"/>
          </w:tcPr>
          <w:p w14:paraId="273212F9" w14:textId="7E1FBA81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-7.4</w:t>
            </w:r>
          </w:p>
        </w:tc>
      </w:tr>
      <w:tr w:rsidR="0088372D" w14:paraId="453BA2E6" w14:textId="77777777" w:rsidTr="00DA24D6">
        <w:tc>
          <w:tcPr>
            <w:tcW w:w="1888" w:type="dxa"/>
            <w:vMerge w:val="restart"/>
          </w:tcPr>
          <w:p w14:paraId="739F354C" w14:textId="6FC74B08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888" w:type="dxa"/>
          </w:tcPr>
          <w:p w14:paraId="05C2BDFE" w14:textId="21616B58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888" w:type="dxa"/>
          </w:tcPr>
          <w:p w14:paraId="3DCCA2DD" w14:textId="052FB5A9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-7.3</w:t>
            </w:r>
          </w:p>
        </w:tc>
        <w:tc>
          <w:tcPr>
            <w:tcW w:w="1889" w:type="dxa"/>
          </w:tcPr>
          <w:p w14:paraId="6E90D4AB" w14:textId="14BA7AA6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-5.3</w:t>
            </w:r>
          </w:p>
        </w:tc>
      </w:tr>
      <w:tr w:rsidR="0088372D" w14:paraId="134AF4ED" w14:textId="77777777" w:rsidTr="00DA24D6">
        <w:tc>
          <w:tcPr>
            <w:tcW w:w="1888" w:type="dxa"/>
            <w:vMerge/>
          </w:tcPr>
          <w:p w14:paraId="309217D2" w14:textId="56AC4C9E" w:rsidR="0088372D" w:rsidRDefault="0088372D" w:rsidP="0088372D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</w:tcPr>
          <w:p w14:paraId="1FB53D53" w14:textId="1FCB9584" w:rsidR="0088372D" w:rsidRDefault="0088372D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888" w:type="dxa"/>
          </w:tcPr>
          <w:p w14:paraId="6FA899F2" w14:textId="31192B4F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-9.4</w:t>
            </w:r>
          </w:p>
        </w:tc>
        <w:tc>
          <w:tcPr>
            <w:tcW w:w="1889" w:type="dxa"/>
          </w:tcPr>
          <w:p w14:paraId="3226BDC5" w14:textId="672547AC" w:rsidR="0088372D" w:rsidRDefault="003F6F0B" w:rsidP="0088372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-7.4</w:t>
            </w:r>
          </w:p>
        </w:tc>
      </w:tr>
    </w:tbl>
    <w:p w14:paraId="18C8E910" w14:textId="77777777" w:rsidR="00B94B82" w:rsidRDefault="00B94B82" w:rsidP="00CC0B31">
      <w:pPr>
        <w:rPr>
          <w:lang w:val="en-GB"/>
        </w:rPr>
      </w:pPr>
    </w:p>
    <w:p w14:paraId="4E97E859" w14:textId="3C3E0496" w:rsidR="005B189B" w:rsidRDefault="00434299" w:rsidP="002F7A2D">
      <w:pPr>
        <w:pStyle w:val="Heading2"/>
      </w:pPr>
      <w:r>
        <w:t>2.2</w:t>
      </w:r>
      <w:r>
        <w:tab/>
      </w:r>
      <w:r w:rsidR="005B189B">
        <w:t>CE Mode B</w:t>
      </w:r>
    </w:p>
    <w:p w14:paraId="3242D0B9" w14:textId="5A24DBEA" w:rsidR="00A23D60" w:rsidRPr="00A23D60" w:rsidRDefault="00A23D60" w:rsidP="00A23D60">
      <w:pPr>
        <w:pStyle w:val="Caption"/>
        <w:rPr>
          <w:lang w:val="en-GB"/>
        </w:rPr>
      </w:pPr>
      <w:bookmarkStart w:id="7" w:name="_Ref494639907"/>
      <w:r>
        <w:t xml:space="preserve">Table </w:t>
      </w:r>
      <w:r w:rsidR="00846F78">
        <w:fldChar w:fldCharType="begin"/>
      </w:r>
      <w:r w:rsidR="00846F78">
        <w:instrText xml:space="preserve"> SEQ Table \* ARABIC </w:instrText>
      </w:r>
      <w:r w:rsidR="00846F78">
        <w:fldChar w:fldCharType="separate"/>
      </w:r>
      <w:r w:rsidR="00265C66">
        <w:rPr>
          <w:noProof/>
        </w:rPr>
        <w:t>3</w:t>
      </w:r>
      <w:r w:rsidR="00846F78">
        <w:rPr>
          <w:noProof/>
        </w:rPr>
        <w:fldChar w:fldCharType="end"/>
      </w:r>
      <w:bookmarkEnd w:id="7"/>
      <w:r>
        <w:tab/>
        <w:t>Parameters for CE Mode B test.</w:t>
      </w:r>
    </w:p>
    <w:tbl>
      <w:tblPr>
        <w:tblW w:w="881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839"/>
        <w:gridCol w:w="960"/>
        <w:gridCol w:w="1153"/>
        <w:gridCol w:w="1098"/>
        <w:gridCol w:w="2700"/>
      </w:tblGrid>
      <w:tr w:rsidR="008D341F" w14:paraId="56E72A3C" w14:textId="77777777" w:rsidTr="00CA35AE">
        <w:trPr>
          <w:trHeight w:val="300"/>
        </w:trPr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14525EE" w14:textId="77777777" w:rsidR="008D341F" w:rsidRDefault="008D341F" w:rsidP="00CA35AE">
            <w:pPr>
              <w:spacing w:after="0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Test case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4CD021C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Duplex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7D6E688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Rx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A56BAA2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Repetition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C42C0C6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Interval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A69BC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Note</w:t>
            </w:r>
          </w:p>
        </w:tc>
      </w:tr>
      <w:tr w:rsidR="008D341F" w14:paraId="42C048C8" w14:textId="77777777" w:rsidTr="00CA35AE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DB708BF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1D78065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36589F1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969C7ED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A27C615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16 =&gt; 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FE8E" w14:textId="77777777" w:rsidR="008D341F" w:rsidRDefault="008D341F" w:rsidP="00CA35AE">
            <w:pPr>
              <w:spacing w:after="0"/>
              <w:rPr>
                <w:color w:val="000000"/>
              </w:rPr>
            </w:pPr>
          </w:p>
        </w:tc>
      </w:tr>
      <w:tr w:rsidR="008D341F" w14:paraId="731806CC" w14:textId="77777777" w:rsidTr="00CA35AE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5B4E729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8150D2C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AA745CD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E2D83C4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324DC2E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4 =&gt; 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B2B7" w14:textId="77777777" w:rsidR="008D341F" w:rsidRDefault="008D341F" w:rsidP="00CA35AE">
            <w:pPr>
              <w:spacing w:after="0"/>
              <w:rPr>
                <w:color w:val="000000"/>
              </w:rPr>
            </w:pPr>
          </w:p>
        </w:tc>
      </w:tr>
      <w:tr w:rsidR="008D341F" w14:paraId="6F5EF11E" w14:textId="77777777" w:rsidTr="00CA35AE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BC9A4BC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1C1BE68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0B243DF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1E27C4F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8C7B94F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 =&gt; 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F7E6" w14:textId="77777777" w:rsidR="008D341F" w:rsidRDefault="008D341F" w:rsidP="00CA35AE">
            <w:pPr>
              <w:spacing w:after="0"/>
              <w:rPr>
                <w:color w:val="000000"/>
              </w:rPr>
            </w:pPr>
          </w:p>
        </w:tc>
      </w:tr>
      <w:tr w:rsidR="008D341F" w14:paraId="07920293" w14:textId="77777777" w:rsidTr="00CA35AE">
        <w:trPr>
          <w:trHeight w:val="6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854FF71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FD8491F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77A1783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1E4A99E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C4C18F8" w14:textId="77777777" w:rsidR="008D341F" w:rsidRDefault="008D341F" w:rsidP="00CA35A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C4A0" w14:textId="77777777" w:rsidR="008D341F" w:rsidRDefault="008D341F" w:rsidP="00CA35A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5 is the minimum number for TDD CEModeB. </w:t>
            </w:r>
          </w:p>
        </w:tc>
      </w:tr>
    </w:tbl>
    <w:p w14:paraId="056F6DFC" w14:textId="3995F8A5" w:rsidR="008D341F" w:rsidRDefault="008D341F" w:rsidP="008D341F">
      <w:pPr>
        <w:rPr>
          <w:lang w:val="en-GB"/>
        </w:rPr>
      </w:pPr>
    </w:p>
    <w:p w14:paraId="2F58B23F" w14:textId="53D56914" w:rsidR="00067E63" w:rsidRDefault="002D52F0" w:rsidP="00067E63">
      <w:r>
        <w:rPr>
          <w:lang w:val="en-GB"/>
        </w:rPr>
        <w:fldChar w:fldCharType="begin"/>
      </w:r>
      <w:r>
        <w:instrText xml:space="preserve"> REF _Ref488415922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65C66">
        <w:t xml:space="preserve">Figure </w:t>
      </w:r>
      <w:r w:rsidR="00265C66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067E63">
        <w:t xml:space="preserve">shows the simulation results of MPDSCH CE Mode A for FDD/TDD according to the parameters </w:t>
      </w:r>
      <w:r w:rsidR="00067E63">
        <w:fldChar w:fldCharType="begin"/>
      </w:r>
      <w:r w:rsidR="00067E63">
        <w:instrText xml:space="preserve"> REF _Ref493232317 \r \h </w:instrText>
      </w:r>
      <w:r w:rsidR="00067E63">
        <w:fldChar w:fldCharType="separate"/>
      </w:r>
      <w:r w:rsidR="00265C66">
        <w:t>[1]</w:t>
      </w:r>
      <w:r w:rsidR="00067E63">
        <w:fldChar w:fldCharType="end"/>
      </w:r>
      <w:r w:rsidR="00067E63">
        <w:t xml:space="preserve">. </w:t>
      </w:r>
      <w:r w:rsidR="00265C66">
        <w:fldChar w:fldCharType="begin"/>
      </w:r>
      <w:r w:rsidR="00265C66">
        <w:instrText xml:space="preserve"> REF _Ref494639907 \h </w:instrText>
      </w:r>
      <w:r w:rsidR="00265C66">
        <w:fldChar w:fldCharType="separate"/>
      </w:r>
      <w:r w:rsidR="00265C66">
        <w:t xml:space="preserve">Table </w:t>
      </w:r>
      <w:r w:rsidR="00265C66">
        <w:rPr>
          <w:noProof/>
        </w:rPr>
        <w:t>3</w:t>
      </w:r>
      <w:r w:rsidR="00265C66">
        <w:fldChar w:fldCharType="end"/>
      </w:r>
      <w:r w:rsidR="00265C66">
        <w:t xml:space="preserve"> shows the summary of parameters. </w:t>
      </w:r>
      <w:r w:rsidR="00265C66">
        <w:rPr>
          <w:lang w:val="en-GB"/>
        </w:rPr>
        <w:t>Note we change the frequency hopping interval parameters in the simulation. This is because the interval parameter agreed in</w:t>
      </w:r>
      <w:r w:rsidR="00265C66">
        <w:t xml:space="preserve"> </w:t>
      </w:r>
      <w:r w:rsidR="00265C66">
        <w:fldChar w:fldCharType="begin"/>
      </w:r>
      <w:r w:rsidR="00265C66">
        <w:instrText xml:space="preserve"> REF _Ref493232317 \r \h </w:instrText>
      </w:r>
      <w:r w:rsidR="00265C66">
        <w:fldChar w:fldCharType="separate"/>
      </w:r>
      <w:r w:rsidR="00265C66">
        <w:t>[1]</w:t>
      </w:r>
      <w:r w:rsidR="00265C66">
        <w:fldChar w:fldCharType="end"/>
      </w:r>
      <w:r w:rsidR="00265C66">
        <w:t xml:space="preserve">, </w:t>
      </w:r>
      <w:r w:rsidR="00265C66">
        <w:rPr>
          <w:lang w:val="en-GB"/>
        </w:rPr>
        <w:t>can uses only 2 narrowbands although the number of narrowbands for CE Mode B uses 4.</w:t>
      </w:r>
      <w:r w:rsidR="00265C66"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_Ref493232947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65C66">
        <w:t xml:space="preserve">Table </w:t>
      </w:r>
      <w:r w:rsidR="00265C66">
        <w:rPr>
          <w:noProof/>
        </w:rPr>
        <w:t>4</w:t>
      </w:r>
      <w:r>
        <w:rPr>
          <w:lang w:val="en-GB"/>
        </w:rPr>
        <w:fldChar w:fldCharType="end"/>
      </w:r>
      <w:r w:rsidR="00067E63">
        <w:t xml:space="preserve"> is the required SNR values to achieve 1% MPDCCH BLER. </w:t>
      </w:r>
    </w:p>
    <w:p w14:paraId="7EE5A49A" w14:textId="325E10A0" w:rsidR="00572F33" w:rsidRDefault="001C3E5A" w:rsidP="00572F33">
      <w:pPr>
        <w:rPr>
          <w:lang w:val="en-GB"/>
        </w:rPr>
      </w:pPr>
      <w:r w:rsidRPr="001C3E5A">
        <w:rPr>
          <w:noProof/>
        </w:rPr>
        <w:lastRenderedPageBreak/>
        <w:drawing>
          <wp:inline distT="0" distB="0" distL="0" distR="0" wp14:anchorId="38C058F9" wp14:editId="28694780">
            <wp:extent cx="3054096" cy="2286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E5A">
        <w:rPr>
          <w:noProof/>
        </w:rPr>
        <w:drawing>
          <wp:inline distT="0" distB="0" distL="0" distR="0" wp14:anchorId="0D8B61E4" wp14:editId="70CB1585">
            <wp:extent cx="3054096" cy="228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8A36D" w14:textId="07526763" w:rsidR="007B3958" w:rsidRDefault="009A37AD" w:rsidP="009A37AD">
      <w:pPr>
        <w:pStyle w:val="Caption"/>
        <w:rPr>
          <w:lang w:val="en-GB"/>
        </w:rPr>
      </w:pPr>
      <w:bookmarkStart w:id="8" w:name="_Ref488415922"/>
      <w:r>
        <w:t xml:space="preserve">Figure </w:t>
      </w:r>
      <w:r w:rsidR="00846F78">
        <w:fldChar w:fldCharType="begin"/>
      </w:r>
      <w:r w:rsidR="00846F78">
        <w:instrText xml:space="preserve"> SEQ Figure \* ARABIC </w:instrText>
      </w:r>
      <w:r w:rsidR="00846F78">
        <w:fldChar w:fldCharType="separate"/>
      </w:r>
      <w:r w:rsidR="00265C66">
        <w:rPr>
          <w:noProof/>
        </w:rPr>
        <w:t>2</w:t>
      </w:r>
      <w:r w:rsidR="00846F78">
        <w:rPr>
          <w:noProof/>
        </w:rPr>
        <w:fldChar w:fldCharType="end"/>
      </w:r>
      <w:bookmarkEnd w:id="8"/>
      <w:r>
        <w:tab/>
        <w:t xml:space="preserve">Simulation results of MPDCCH CE Mode B for </w:t>
      </w:r>
      <w:r w:rsidR="00822F14">
        <w:t xml:space="preserve">2Rx and </w:t>
      </w:r>
      <w:r>
        <w:t>4Rx.</w:t>
      </w:r>
    </w:p>
    <w:p w14:paraId="32B485EF" w14:textId="1FB48E78" w:rsidR="00265930" w:rsidRPr="00BC4462" w:rsidRDefault="00265930" w:rsidP="00265930">
      <w:pPr>
        <w:pStyle w:val="Caption"/>
        <w:rPr>
          <w:lang w:val="en-GB"/>
        </w:rPr>
      </w:pPr>
      <w:bookmarkStart w:id="9" w:name="_Ref493232947"/>
      <w:r>
        <w:t xml:space="preserve">Table </w:t>
      </w:r>
      <w:r w:rsidR="00846F78">
        <w:fldChar w:fldCharType="begin"/>
      </w:r>
      <w:r w:rsidR="00846F78">
        <w:instrText xml:space="preserve"> SEQ Table \* ARABIC </w:instrText>
      </w:r>
      <w:r w:rsidR="00846F78">
        <w:fldChar w:fldCharType="separate"/>
      </w:r>
      <w:r w:rsidR="00265C66">
        <w:rPr>
          <w:noProof/>
        </w:rPr>
        <w:t>4</w:t>
      </w:r>
      <w:r w:rsidR="00846F78">
        <w:rPr>
          <w:noProof/>
        </w:rPr>
        <w:fldChar w:fldCharType="end"/>
      </w:r>
      <w:bookmarkEnd w:id="9"/>
      <w:r>
        <w:tab/>
        <w:t>Required SNR [dB] for 1% MPDCCH BLER.</w:t>
      </w:r>
      <w:r w:rsidRPr="00BC4462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1888"/>
        <w:gridCol w:w="1888"/>
        <w:gridCol w:w="1889"/>
      </w:tblGrid>
      <w:tr w:rsidR="00265930" w14:paraId="64007519" w14:textId="77777777" w:rsidTr="00CA35AE">
        <w:tc>
          <w:tcPr>
            <w:tcW w:w="1888" w:type="dxa"/>
            <w:shd w:val="clear" w:color="auto" w:fill="BFBFBF" w:themeFill="background1" w:themeFillShade="BF"/>
          </w:tcPr>
          <w:p w14:paraId="5282E46F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Duplex mode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02826286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receive antennas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5F0A6D3E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Ideal results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2E0DD711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Impairment results</w:t>
            </w:r>
          </w:p>
        </w:tc>
      </w:tr>
      <w:tr w:rsidR="00265930" w14:paraId="0F8003BC" w14:textId="77777777" w:rsidTr="00CA35AE">
        <w:tc>
          <w:tcPr>
            <w:tcW w:w="1888" w:type="dxa"/>
            <w:vMerge w:val="restart"/>
          </w:tcPr>
          <w:p w14:paraId="00993CB1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8" w:type="dxa"/>
          </w:tcPr>
          <w:p w14:paraId="11BA0867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888" w:type="dxa"/>
          </w:tcPr>
          <w:p w14:paraId="28E11071" w14:textId="4847F25E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16.8</w:t>
            </w:r>
          </w:p>
        </w:tc>
        <w:tc>
          <w:tcPr>
            <w:tcW w:w="1889" w:type="dxa"/>
          </w:tcPr>
          <w:p w14:paraId="5D4086CB" w14:textId="30DE2565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14.8</w:t>
            </w:r>
          </w:p>
        </w:tc>
      </w:tr>
      <w:tr w:rsidR="00265930" w14:paraId="49121CA3" w14:textId="77777777" w:rsidTr="00CA35AE">
        <w:tc>
          <w:tcPr>
            <w:tcW w:w="1888" w:type="dxa"/>
            <w:vMerge/>
          </w:tcPr>
          <w:p w14:paraId="3D1C0755" w14:textId="77777777" w:rsidR="00265930" w:rsidRDefault="00265930" w:rsidP="00CA35AE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</w:tcPr>
          <w:p w14:paraId="77521F04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888" w:type="dxa"/>
          </w:tcPr>
          <w:p w14:paraId="247CE62C" w14:textId="08AB46BD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16.0</w:t>
            </w:r>
          </w:p>
        </w:tc>
        <w:tc>
          <w:tcPr>
            <w:tcW w:w="1889" w:type="dxa"/>
          </w:tcPr>
          <w:p w14:paraId="6696FA6D" w14:textId="189AB6E6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14.0</w:t>
            </w:r>
          </w:p>
        </w:tc>
      </w:tr>
      <w:tr w:rsidR="00265930" w14:paraId="4F3668E1" w14:textId="77777777" w:rsidTr="00CA35AE">
        <w:tc>
          <w:tcPr>
            <w:tcW w:w="1888" w:type="dxa"/>
            <w:vMerge w:val="restart"/>
          </w:tcPr>
          <w:p w14:paraId="56E1686A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888" w:type="dxa"/>
          </w:tcPr>
          <w:p w14:paraId="206F8420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888" w:type="dxa"/>
          </w:tcPr>
          <w:p w14:paraId="712C7C64" w14:textId="3086919D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15.3</w:t>
            </w:r>
          </w:p>
        </w:tc>
        <w:tc>
          <w:tcPr>
            <w:tcW w:w="1889" w:type="dxa"/>
          </w:tcPr>
          <w:p w14:paraId="52ACEE14" w14:textId="523C9C68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13.3</w:t>
            </w:r>
          </w:p>
        </w:tc>
      </w:tr>
      <w:tr w:rsidR="00265930" w14:paraId="6BC556B4" w14:textId="77777777" w:rsidTr="00CA35AE">
        <w:tc>
          <w:tcPr>
            <w:tcW w:w="1888" w:type="dxa"/>
            <w:vMerge/>
          </w:tcPr>
          <w:p w14:paraId="756263FD" w14:textId="77777777" w:rsidR="00265930" w:rsidRDefault="00265930" w:rsidP="00CA35AE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</w:tcPr>
          <w:p w14:paraId="5AA2E276" w14:textId="77777777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888" w:type="dxa"/>
          </w:tcPr>
          <w:p w14:paraId="35D6A4F4" w14:textId="5C37FF20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16.0</w:t>
            </w:r>
          </w:p>
        </w:tc>
        <w:tc>
          <w:tcPr>
            <w:tcW w:w="1889" w:type="dxa"/>
          </w:tcPr>
          <w:p w14:paraId="0683078D" w14:textId="6E1AF889" w:rsidR="00265930" w:rsidRDefault="00265930" w:rsidP="00CA35A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E72311">
              <w:rPr>
                <w:lang w:val="en-GB"/>
              </w:rPr>
              <w:t>14.0</w:t>
            </w:r>
          </w:p>
        </w:tc>
      </w:tr>
    </w:tbl>
    <w:p w14:paraId="6E6A2AC0" w14:textId="7984868F" w:rsidR="007B3958" w:rsidRDefault="007B3958" w:rsidP="00265930">
      <w:pPr>
        <w:rPr>
          <w:lang w:val="en-GB"/>
        </w:rPr>
      </w:pPr>
    </w:p>
    <w:p w14:paraId="6C2B072B" w14:textId="70311B88" w:rsidR="001A2DCA" w:rsidRDefault="001A2DCA" w:rsidP="001A2DCA">
      <w:pPr>
        <w:pStyle w:val="Heading1"/>
      </w:pPr>
      <w:r>
        <w:t>3</w:t>
      </w:r>
      <w:r>
        <w:tab/>
        <w:t>Conclusion</w:t>
      </w:r>
    </w:p>
    <w:p w14:paraId="26FA1975" w14:textId="0F750124" w:rsidR="001A2DCA" w:rsidRPr="001A2DCA" w:rsidRDefault="001A2DCA" w:rsidP="001A2DCA">
      <w:pPr>
        <w:rPr>
          <w:b/>
          <w:lang w:val="en-GB"/>
        </w:rPr>
      </w:pPr>
      <w:r w:rsidRPr="001A2DCA">
        <w:rPr>
          <w:b/>
          <w:lang w:val="en-GB"/>
        </w:rPr>
        <w:t xml:space="preserve">Proposal 1: </w:t>
      </w:r>
      <w:r>
        <w:rPr>
          <w:b/>
          <w:lang w:val="en-GB"/>
        </w:rPr>
        <w:tab/>
      </w:r>
      <w:r w:rsidRPr="001A2DCA">
        <w:rPr>
          <w:b/>
          <w:lang w:val="en-GB"/>
        </w:rPr>
        <w:t>Modify the interval parameters for CE Mode B as follows:</w:t>
      </w:r>
    </w:p>
    <w:tbl>
      <w:tblPr>
        <w:tblW w:w="881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839"/>
        <w:gridCol w:w="960"/>
        <w:gridCol w:w="1153"/>
        <w:gridCol w:w="1098"/>
        <w:gridCol w:w="2700"/>
      </w:tblGrid>
      <w:tr w:rsidR="001A2DCA" w14:paraId="4662FF57" w14:textId="77777777" w:rsidTr="00437C05">
        <w:trPr>
          <w:trHeight w:val="300"/>
        </w:trPr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31C6B1D" w14:textId="77777777" w:rsidR="001A2DCA" w:rsidRDefault="001A2DCA" w:rsidP="00437C05">
            <w:pPr>
              <w:spacing w:after="0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Test case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445E2EA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Duplex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81F31BB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Rx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FC3B41E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Repetition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1E1ACEE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Interval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EB9F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Note</w:t>
            </w:r>
          </w:p>
        </w:tc>
      </w:tr>
      <w:tr w:rsidR="001A2DCA" w14:paraId="1EAA006F" w14:textId="77777777" w:rsidTr="00437C05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EEA7882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41DED23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B1F56B7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C4EA61D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0477548" w14:textId="7BEE21BF" w:rsidR="001A2DCA" w:rsidRDefault="001A2DCA" w:rsidP="001A2DCA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47B0" w14:textId="77777777" w:rsidR="001A2DCA" w:rsidRDefault="001A2DCA" w:rsidP="00437C05">
            <w:pPr>
              <w:spacing w:after="0"/>
              <w:rPr>
                <w:color w:val="000000"/>
              </w:rPr>
            </w:pPr>
          </w:p>
        </w:tc>
      </w:tr>
      <w:tr w:rsidR="001A2DCA" w14:paraId="1CEFA490" w14:textId="77777777" w:rsidTr="00437C05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ADF5F76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65E3A76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7F59FCD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5005AA2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9A1C68D" w14:textId="79568A15" w:rsidR="001A2DCA" w:rsidRDefault="001A2DCA" w:rsidP="001A2DCA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6EC" w14:textId="77777777" w:rsidR="001A2DCA" w:rsidRDefault="001A2DCA" w:rsidP="00437C05">
            <w:pPr>
              <w:spacing w:after="0"/>
              <w:rPr>
                <w:color w:val="000000"/>
              </w:rPr>
            </w:pPr>
          </w:p>
        </w:tc>
      </w:tr>
      <w:tr w:rsidR="001A2DCA" w14:paraId="1C93A83E" w14:textId="77777777" w:rsidTr="00437C05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088E049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E111E4C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1C411EA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9F022B7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C707EC1" w14:textId="2585B3E8" w:rsidR="001A2DCA" w:rsidRDefault="001A2DCA" w:rsidP="001A2DCA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7565" w14:textId="77777777" w:rsidR="001A2DCA" w:rsidRDefault="001A2DCA" w:rsidP="00437C05">
            <w:pPr>
              <w:spacing w:after="0"/>
              <w:rPr>
                <w:color w:val="000000"/>
              </w:rPr>
            </w:pPr>
          </w:p>
        </w:tc>
      </w:tr>
      <w:tr w:rsidR="001A2DCA" w14:paraId="1C333452" w14:textId="77777777" w:rsidTr="00437C05">
        <w:trPr>
          <w:trHeight w:val="6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7AA126F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CEModeB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2922A35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C69ECB9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6AB5B43" w14:textId="77777777" w:rsidR="001A2DCA" w:rsidRDefault="001A2DCA" w:rsidP="00437C05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6D8F2F4" w14:textId="77777777" w:rsidR="001A2DCA" w:rsidRDefault="001A2DCA" w:rsidP="001A2DCA">
            <w:pPr>
              <w:spacing w:after="0"/>
              <w:ind w:right="11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D5DC5" w14:textId="77777777" w:rsidR="001A2DCA" w:rsidRDefault="001A2DCA" w:rsidP="00437C0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5 is the minimum number for TDD CEModeB. </w:t>
            </w:r>
          </w:p>
        </w:tc>
      </w:tr>
    </w:tbl>
    <w:p w14:paraId="34CB2054" w14:textId="77777777" w:rsidR="001A2DCA" w:rsidRPr="001A2DCA" w:rsidRDefault="001A2DCA" w:rsidP="001A2DCA">
      <w:pPr>
        <w:rPr>
          <w:lang w:val="en-GB"/>
        </w:rPr>
      </w:pPr>
    </w:p>
    <w:p w14:paraId="003200D9" w14:textId="5A65E55A" w:rsidR="00766EB9" w:rsidRPr="00766EB9" w:rsidRDefault="001A2DCA" w:rsidP="00766EB9">
      <w:pPr>
        <w:pStyle w:val="Heading1"/>
      </w:pPr>
      <w:bookmarkStart w:id="10" w:name="_Ref352176984"/>
      <w:r>
        <w:t>4</w:t>
      </w:r>
      <w:r w:rsidR="00766EB9">
        <w:tab/>
        <w:t>References</w:t>
      </w:r>
    </w:p>
    <w:p w14:paraId="19573CBB" w14:textId="3DC5A4BB" w:rsidR="00433F30" w:rsidRDefault="00BC12DB" w:rsidP="002D4367">
      <w:pPr>
        <w:pStyle w:val="Reference"/>
      </w:pPr>
      <w:bookmarkStart w:id="11" w:name="_Ref493232317"/>
      <w:r>
        <w:t>R4-1709040</w:t>
      </w:r>
      <w:r w:rsidR="00F35413">
        <w:t>, “</w:t>
      </w:r>
      <w:r w:rsidR="002D4367" w:rsidRPr="002D4367">
        <w:t>CR for requirements of MPDCCH with 2Rx and 4Rx</w:t>
      </w:r>
      <w:r w:rsidR="006A67B8">
        <w:t xml:space="preserve">”, </w:t>
      </w:r>
      <w:r w:rsidR="006A67B8" w:rsidRPr="006A67B8">
        <w:t>Huawei, HiSilicon</w:t>
      </w:r>
      <w:r w:rsidR="002D4367">
        <w:t>.</w:t>
      </w:r>
      <w:bookmarkEnd w:id="11"/>
      <w:r w:rsidR="002D4367">
        <w:t xml:space="preserve"> </w:t>
      </w:r>
    </w:p>
    <w:bookmarkEnd w:id="10"/>
    <w:p w14:paraId="42C198BE" w14:textId="77777777" w:rsidR="00D53DA9" w:rsidRDefault="00D53DA9" w:rsidP="00D53DA9"/>
    <w:sectPr w:rsidR="00D53DA9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CD737" w14:textId="77777777" w:rsidR="00B75922" w:rsidRDefault="00B75922">
      <w:pPr>
        <w:spacing w:after="0"/>
      </w:pPr>
      <w:r>
        <w:separator/>
      </w:r>
    </w:p>
  </w:endnote>
  <w:endnote w:type="continuationSeparator" w:id="0">
    <w:p w14:paraId="648929C0" w14:textId="77777777" w:rsidR="00B75922" w:rsidRDefault="00B759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5DA81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3D158" w14:textId="5B2382F7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46F78">
      <w:t>1</w:t>
    </w:r>
    <w:r>
      <w:fldChar w:fldCharType="end"/>
    </w:r>
  </w:p>
  <w:p w14:paraId="6EF2EE90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36BF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220D3" w14:textId="77777777" w:rsidR="00B75922" w:rsidRDefault="00B75922">
      <w:pPr>
        <w:spacing w:after="0"/>
      </w:pPr>
      <w:r>
        <w:separator/>
      </w:r>
    </w:p>
  </w:footnote>
  <w:footnote w:type="continuationSeparator" w:id="0">
    <w:p w14:paraId="380211AC" w14:textId="77777777" w:rsidR="00B75922" w:rsidRDefault="00B759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B853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32F9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EA86E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216F0"/>
    <w:multiLevelType w:val="hybridMultilevel"/>
    <w:tmpl w:val="88966282"/>
    <w:lvl w:ilvl="0" w:tplc="92EE1A5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AE8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67E63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27577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2DCA"/>
    <w:rsid w:val="001A3600"/>
    <w:rsid w:val="001A3C21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0C0"/>
    <w:rsid w:val="001C3E5A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656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5930"/>
    <w:rsid w:val="00265C66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B798E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367"/>
    <w:rsid w:val="002D4F03"/>
    <w:rsid w:val="002D52F0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2F7A2D"/>
    <w:rsid w:val="0030020B"/>
    <w:rsid w:val="00300E9E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597"/>
    <w:rsid w:val="00372819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AA7"/>
    <w:rsid w:val="00395B72"/>
    <w:rsid w:val="00395D4F"/>
    <w:rsid w:val="00395F3E"/>
    <w:rsid w:val="0039659E"/>
    <w:rsid w:val="00396884"/>
    <w:rsid w:val="00396C50"/>
    <w:rsid w:val="00397384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6BC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6F0B"/>
    <w:rsid w:val="003F703E"/>
    <w:rsid w:val="003F7DC4"/>
    <w:rsid w:val="004011B9"/>
    <w:rsid w:val="00401476"/>
    <w:rsid w:val="00401BB8"/>
    <w:rsid w:val="00401C87"/>
    <w:rsid w:val="00403353"/>
    <w:rsid w:val="004041F4"/>
    <w:rsid w:val="004049E2"/>
    <w:rsid w:val="00404C16"/>
    <w:rsid w:val="00404F1E"/>
    <w:rsid w:val="00405EA2"/>
    <w:rsid w:val="00406772"/>
    <w:rsid w:val="00406822"/>
    <w:rsid w:val="004074AC"/>
    <w:rsid w:val="00407C47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4299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6801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3ABC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4536"/>
    <w:rsid w:val="004D4DEC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1C5E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2F33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A00"/>
    <w:rsid w:val="0059489B"/>
    <w:rsid w:val="00595398"/>
    <w:rsid w:val="005965F7"/>
    <w:rsid w:val="005969E8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89B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813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BC8"/>
    <w:rsid w:val="006A5E35"/>
    <w:rsid w:val="006A67B8"/>
    <w:rsid w:val="006A6BCC"/>
    <w:rsid w:val="006A6D47"/>
    <w:rsid w:val="006A74B5"/>
    <w:rsid w:val="006A77CE"/>
    <w:rsid w:val="006B0C39"/>
    <w:rsid w:val="006B10FF"/>
    <w:rsid w:val="006B250C"/>
    <w:rsid w:val="006B3BD0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1B6B"/>
    <w:rsid w:val="00722B62"/>
    <w:rsid w:val="0072333A"/>
    <w:rsid w:val="00723A52"/>
    <w:rsid w:val="00723A5B"/>
    <w:rsid w:val="00724A42"/>
    <w:rsid w:val="00725CEA"/>
    <w:rsid w:val="00726683"/>
    <w:rsid w:val="0072683D"/>
    <w:rsid w:val="007269EC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A7CB8"/>
    <w:rsid w:val="007B04A3"/>
    <w:rsid w:val="007B062A"/>
    <w:rsid w:val="007B084B"/>
    <w:rsid w:val="007B0A2F"/>
    <w:rsid w:val="007B1B88"/>
    <w:rsid w:val="007B2080"/>
    <w:rsid w:val="007B2A55"/>
    <w:rsid w:val="007B3958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6FA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2F14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6F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01"/>
    <w:rsid w:val="00856FB6"/>
    <w:rsid w:val="00857E26"/>
    <w:rsid w:val="00860EC9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2D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1DA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B7E19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341F"/>
    <w:rsid w:val="008D5204"/>
    <w:rsid w:val="008D5F3D"/>
    <w:rsid w:val="008D6204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563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7AD"/>
    <w:rsid w:val="009A4CEB"/>
    <w:rsid w:val="009A51F5"/>
    <w:rsid w:val="009A5434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24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05B"/>
    <w:rsid w:val="00A00241"/>
    <w:rsid w:val="00A01700"/>
    <w:rsid w:val="00A01806"/>
    <w:rsid w:val="00A036F9"/>
    <w:rsid w:val="00A04422"/>
    <w:rsid w:val="00A05D36"/>
    <w:rsid w:val="00A06912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3D60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628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6B5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3C2"/>
    <w:rsid w:val="00B02F46"/>
    <w:rsid w:val="00B038D8"/>
    <w:rsid w:val="00B05086"/>
    <w:rsid w:val="00B06010"/>
    <w:rsid w:val="00B0650D"/>
    <w:rsid w:val="00B06783"/>
    <w:rsid w:val="00B07582"/>
    <w:rsid w:val="00B077DB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3191"/>
    <w:rsid w:val="00B432EF"/>
    <w:rsid w:val="00B44231"/>
    <w:rsid w:val="00B44DB1"/>
    <w:rsid w:val="00B4529C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922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4B82"/>
    <w:rsid w:val="00B956C7"/>
    <w:rsid w:val="00B95AB9"/>
    <w:rsid w:val="00B95C71"/>
    <w:rsid w:val="00B97A8E"/>
    <w:rsid w:val="00BA0EC7"/>
    <w:rsid w:val="00BA104A"/>
    <w:rsid w:val="00BA1289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5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2DB"/>
    <w:rsid w:val="00BC1AB8"/>
    <w:rsid w:val="00BC28AD"/>
    <w:rsid w:val="00BC2FAA"/>
    <w:rsid w:val="00BC4462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016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8E0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6B8"/>
    <w:rsid w:val="00C62808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BAE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B31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98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353D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20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311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38DB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A7E6C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2FC9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A5B47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46F7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6F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6F7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05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4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48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25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89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40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500787B-F790-4BD2-AA18-3F5BB97F2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2017-10-02T13:02:00Z</dcterms:modified>
</cp:coreProperties>
</file>